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76791D">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76791D">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3B3D8B84" w:rsidR="001A53D6" w:rsidRPr="00C66E4D" w:rsidRDefault="005F0C2C" w:rsidP="001A1FEA">
            <w:pPr>
              <w:spacing w:line="360" w:lineRule="auto"/>
              <w:jc w:val="both"/>
              <w:rPr>
                <w:rFonts w:ascii="Times New Roman" w:hAnsi="Times New Roman" w:cs="Times New Roman"/>
                <w:b/>
                <w:color w:val="000000" w:themeColor="text1"/>
              </w:rPr>
            </w:pPr>
            <w:r w:rsidRPr="005F0C2C">
              <w:rPr>
                <w:rFonts w:ascii="Times New Roman" w:hAnsi="Times New Roman" w:cs="Times New Roman"/>
                <w:b/>
                <w:color w:val="000000" w:themeColor="text1"/>
              </w:rPr>
              <w:t>JNND-2955</w:t>
            </w:r>
          </w:p>
        </w:tc>
        <w:tc>
          <w:tcPr>
            <w:tcW w:w="3600" w:type="dxa"/>
          </w:tcPr>
          <w:p w14:paraId="00189E9A" w14:textId="4B892B8C" w:rsidR="009E6A0F" w:rsidRPr="00C66E4D" w:rsidRDefault="003069E0" w:rsidP="0076791D">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76791D">
            <w:pPr>
              <w:autoSpaceDE w:val="0"/>
              <w:autoSpaceDN w:val="0"/>
              <w:adjustRightInd w:val="0"/>
              <w:spacing w:after="0" w:line="360" w:lineRule="auto"/>
              <w:jc w:val="both"/>
              <w:rPr>
                <w:rFonts w:ascii="Times New Roman" w:hAnsi="Times New Roman" w:cs="Times New Roman"/>
                <w:b/>
                <w:color w:val="000000" w:themeColor="text1"/>
              </w:rPr>
            </w:pPr>
          </w:p>
          <w:p w14:paraId="0E0051C1" w14:textId="2E7CCE24" w:rsidR="003069E0" w:rsidRPr="00C66E4D" w:rsidRDefault="005F0C2C" w:rsidP="0076791D">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5F0C2C">
              <w:rPr>
                <w:rFonts w:ascii="Times New Roman" w:hAnsi="Times New Roman" w:cs="Times New Roman"/>
                <w:b/>
                <w:color w:val="000000" w:themeColor="text1"/>
              </w:rPr>
              <w:t>Bhatti</w:t>
            </w:r>
            <w:proofErr w:type="spellEnd"/>
            <w:r w:rsidRPr="005F0C2C">
              <w:rPr>
                <w:rFonts w:ascii="Times New Roman" w:hAnsi="Times New Roman" w:cs="Times New Roman"/>
                <w:b/>
                <w:color w:val="000000" w:themeColor="text1"/>
              </w:rPr>
              <w:t xml:space="preserve"> Hassan</w:t>
            </w:r>
          </w:p>
        </w:tc>
        <w:tc>
          <w:tcPr>
            <w:tcW w:w="3443" w:type="dxa"/>
          </w:tcPr>
          <w:p w14:paraId="3D4D1535" w14:textId="581F9B78" w:rsidR="008B4488" w:rsidRPr="00C66E4D" w:rsidRDefault="00240F9C" w:rsidP="0076791D">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76791D">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76791D">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2BA7A9E1" w:rsidR="00E85D9A" w:rsidRDefault="00E9204E" w:rsidP="0076791D">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6B3E48">
              <w:rPr>
                <w:rFonts w:ascii="Times New Roman" w:eastAsia="Times New Roman" w:hAnsi="Times New Roman" w:cs="Times New Roman"/>
                <w:b/>
                <w:bCs/>
                <w:color w:val="000000" w:themeColor="text1"/>
                <w:shd w:val="clear" w:color="auto" w:fill="FFFFFF"/>
                <w:lang w:val="en-IN" w:eastAsia="en-IN"/>
              </w:rPr>
              <w:t xml:space="preserve">: </w:t>
            </w:r>
            <w:r w:rsidR="005F0C2C" w:rsidRPr="005F0C2C">
              <w:rPr>
                <w:rFonts w:ascii="Times New Roman" w:eastAsia="Times New Roman" w:hAnsi="Times New Roman" w:cs="Times New Roman"/>
                <w:b/>
                <w:bCs/>
                <w:color w:val="000000" w:themeColor="text1"/>
                <w:shd w:val="clear" w:color="auto" w:fill="FFFFFF"/>
                <w:lang w:val="en-IN" w:eastAsia="en-IN"/>
              </w:rPr>
              <w:t xml:space="preserve">A Rare Case of Transverse Myelitis Secondary to </w:t>
            </w:r>
            <w:proofErr w:type="spellStart"/>
            <w:r w:rsidR="005F0C2C" w:rsidRPr="005F0C2C">
              <w:rPr>
                <w:rFonts w:ascii="Times New Roman" w:eastAsia="Times New Roman" w:hAnsi="Times New Roman" w:cs="Times New Roman"/>
                <w:b/>
                <w:bCs/>
                <w:color w:val="000000" w:themeColor="text1"/>
                <w:shd w:val="clear" w:color="auto" w:fill="FFFFFF"/>
                <w:lang w:val="en-IN" w:eastAsia="en-IN"/>
              </w:rPr>
              <w:t>Hemophagocytic</w:t>
            </w:r>
            <w:proofErr w:type="spellEnd"/>
            <w:r w:rsidR="005F0C2C" w:rsidRPr="005F0C2C">
              <w:rPr>
                <w:rFonts w:ascii="Times New Roman" w:eastAsia="Times New Roman" w:hAnsi="Times New Roman" w:cs="Times New Roman"/>
                <w:b/>
                <w:bCs/>
                <w:color w:val="000000" w:themeColor="text1"/>
                <w:shd w:val="clear" w:color="auto" w:fill="FFFFFF"/>
                <w:lang w:val="en-IN" w:eastAsia="en-IN"/>
              </w:rPr>
              <w:t xml:space="preserve"> 2 </w:t>
            </w:r>
            <w:proofErr w:type="spellStart"/>
            <w:r w:rsidR="005F0C2C" w:rsidRPr="005F0C2C">
              <w:rPr>
                <w:rFonts w:ascii="Times New Roman" w:eastAsia="Times New Roman" w:hAnsi="Times New Roman" w:cs="Times New Roman"/>
                <w:b/>
                <w:bCs/>
                <w:color w:val="000000" w:themeColor="text1"/>
                <w:shd w:val="clear" w:color="auto" w:fill="FFFFFF"/>
                <w:lang w:val="en-IN" w:eastAsia="en-IN"/>
              </w:rPr>
              <w:t>Lymphohistiocytosis</w:t>
            </w:r>
            <w:proofErr w:type="spellEnd"/>
            <w:r w:rsidR="005F0C2C" w:rsidRPr="005F0C2C">
              <w:rPr>
                <w:rFonts w:ascii="Times New Roman" w:eastAsia="Times New Roman" w:hAnsi="Times New Roman" w:cs="Times New Roman"/>
                <w:b/>
                <w:bCs/>
                <w:color w:val="000000" w:themeColor="text1"/>
                <w:shd w:val="clear" w:color="auto" w:fill="FFFFFF"/>
                <w:lang w:val="en-IN" w:eastAsia="en-IN"/>
              </w:rPr>
              <w:t xml:space="preserve"> in an Elderly Patient</w:t>
            </w:r>
          </w:p>
          <w:p w14:paraId="2DD10A62" w14:textId="4201C29F" w:rsidR="00FE3D54" w:rsidRDefault="00140858" w:rsidP="00FE3D54">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proofErr w:type="gramStart"/>
            <w:r w:rsidR="006A5C25" w:rsidRPr="006A5C25">
              <w:rPr>
                <w:rFonts w:ascii="Times New Roman" w:hAnsi="Times New Roman" w:cs="Times New Roman"/>
                <w:color w:val="000000" w:themeColor="text1"/>
              </w:rPr>
              <w:t>This is a good addition to medical literature for a case that may assist in similar diagnoses</w:t>
            </w:r>
            <w:proofErr w:type="gramEnd"/>
            <w:r w:rsidR="006A5C25" w:rsidRPr="006A5C25">
              <w:rPr>
                <w:rFonts w:ascii="Times New Roman" w:hAnsi="Times New Roman" w:cs="Times New Roman"/>
                <w:color w:val="000000" w:themeColor="text1"/>
              </w:rPr>
              <w:t>. Clarifying, engaging with and providing context to the below points would only strengthen the article’s impact to readers.</w:t>
            </w:r>
          </w:p>
          <w:p w14:paraId="55AB196E" w14:textId="77777777" w:rsidR="006A5C25" w:rsidRDefault="006A5C25" w:rsidP="006A5C25">
            <w:pPr>
              <w:pStyle w:val="ListParagraph"/>
              <w:numPr>
                <w:ilvl w:val="0"/>
                <w:numId w:val="4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A5C25">
              <w:rPr>
                <w:rFonts w:ascii="Times New Roman" w:eastAsia="Times New Roman" w:hAnsi="Times New Roman" w:cs="Times New Roman"/>
                <w:bCs/>
                <w:color w:val="000000" w:themeColor="text1"/>
                <w:shd w:val="clear" w:color="auto" w:fill="FFFFFF"/>
                <w:lang w:val="en-IN" w:eastAsia="en-IN"/>
              </w:rPr>
              <w:t>The paper gives a thorough description of the case –a rare presentation in their view — detailing the symptoms, investigations and treatment carried out on this patient, as well as its clinical course.</w:t>
            </w:r>
          </w:p>
          <w:p w14:paraId="6646F24F" w14:textId="27F2BC5B" w:rsidR="006A5C25" w:rsidRDefault="006A5C25" w:rsidP="006A5C25">
            <w:pPr>
              <w:pStyle w:val="ListParagraph"/>
              <w:numPr>
                <w:ilvl w:val="0"/>
                <w:numId w:val="4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A5C25">
              <w:rPr>
                <w:rFonts w:ascii="Times New Roman" w:eastAsia="Times New Roman" w:hAnsi="Times New Roman" w:cs="Times New Roman"/>
                <w:bCs/>
                <w:color w:val="000000" w:themeColor="text1"/>
                <w:shd w:val="clear" w:color="auto" w:fill="FFFFFF"/>
                <w:lang w:val="en-IN" w:eastAsia="en-IN"/>
              </w:rPr>
              <w:t>The abstract is brief but lacks information on the result of the case. You could improve it by including some key takeaways o</w:t>
            </w:r>
            <w:r>
              <w:rPr>
                <w:rFonts w:ascii="Times New Roman" w:eastAsia="Times New Roman" w:hAnsi="Times New Roman" w:cs="Times New Roman"/>
                <w:bCs/>
                <w:color w:val="000000" w:themeColor="text1"/>
                <w:shd w:val="clear" w:color="auto" w:fill="FFFFFF"/>
                <w:lang w:val="en-IN" w:eastAsia="en-IN"/>
              </w:rPr>
              <w:t>r impl</w:t>
            </w:r>
            <w:bookmarkStart w:id="0" w:name="_GoBack"/>
            <w:bookmarkEnd w:id="0"/>
            <w:r>
              <w:rPr>
                <w:rFonts w:ascii="Times New Roman" w:eastAsia="Times New Roman" w:hAnsi="Times New Roman" w:cs="Times New Roman"/>
                <w:bCs/>
                <w:color w:val="000000" w:themeColor="text1"/>
                <w:shd w:val="clear" w:color="auto" w:fill="FFFFFF"/>
                <w:lang w:val="en-IN" w:eastAsia="en-IN"/>
              </w:rPr>
              <w:t>ications to future cases.</w:t>
            </w:r>
          </w:p>
          <w:p w14:paraId="5BFB551D" w14:textId="77777777" w:rsidR="006A5C25" w:rsidRDefault="006A5C25" w:rsidP="006A5C25">
            <w:pPr>
              <w:pStyle w:val="ListParagraph"/>
              <w:numPr>
                <w:ilvl w:val="0"/>
                <w:numId w:val="4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A5C25">
              <w:rPr>
                <w:rFonts w:ascii="Times New Roman" w:eastAsia="Times New Roman" w:hAnsi="Times New Roman" w:cs="Times New Roman"/>
                <w:bCs/>
                <w:color w:val="000000" w:themeColor="text1"/>
                <w:shd w:val="clear" w:color="auto" w:fill="FFFFFF"/>
                <w:lang w:val="en-IN" w:eastAsia="en-IN"/>
              </w:rPr>
              <w:t xml:space="preserve">The discharge facility prior to the patient presenting to ED 5 days later </w:t>
            </w:r>
            <w:proofErr w:type="gramStart"/>
            <w:r w:rsidRPr="006A5C25">
              <w:rPr>
                <w:rFonts w:ascii="Times New Roman" w:eastAsia="Times New Roman" w:hAnsi="Times New Roman" w:cs="Times New Roman"/>
                <w:bCs/>
                <w:color w:val="000000" w:themeColor="text1"/>
                <w:shd w:val="clear" w:color="auto" w:fill="FFFFFF"/>
                <w:lang w:val="en-IN" w:eastAsia="en-IN"/>
              </w:rPr>
              <w:t>could be more clearly stated</w:t>
            </w:r>
            <w:proofErr w:type="gramEnd"/>
            <w:r w:rsidRPr="006A5C25">
              <w:rPr>
                <w:rFonts w:ascii="Times New Roman" w:eastAsia="Times New Roman" w:hAnsi="Times New Roman" w:cs="Times New Roman"/>
                <w:bCs/>
                <w:color w:val="000000" w:themeColor="text1"/>
                <w:shd w:val="clear" w:color="auto" w:fill="FFFFFF"/>
                <w:lang w:val="en-IN" w:eastAsia="en-IN"/>
              </w:rPr>
              <w:t xml:space="preserve"> with the chronology. Was there any neurological subset that the authors believed was involved with tuberculosis since patient </w:t>
            </w:r>
            <w:proofErr w:type="gramStart"/>
            <w:r w:rsidRPr="006A5C25">
              <w:rPr>
                <w:rFonts w:ascii="Times New Roman" w:eastAsia="Times New Roman" w:hAnsi="Times New Roman" w:cs="Times New Roman"/>
                <w:bCs/>
                <w:color w:val="000000" w:themeColor="text1"/>
                <w:shd w:val="clear" w:color="auto" w:fill="FFFFFF"/>
                <w:lang w:val="en-IN" w:eastAsia="en-IN"/>
              </w:rPr>
              <w:t>was started</w:t>
            </w:r>
            <w:proofErr w:type="gramEnd"/>
            <w:r w:rsidRPr="006A5C25">
              <w:rPr>
                <w:rFonts w:ascii="Times New Roman" w:eastAsia="Times New Roman" w:hAnsi="Times New Roman" w:cs="Times New Roman"/>
                <w:bCs/>
                <w:color w:val="000000" w:themeColor="text1"/>
                <w:shd w:val="clear" w:color="auto" w:fill="FFFFFF"/>
                <w:lang w:val="en-IN" w:eastAsia="en-IN"/>
              </w:rPr>
              <w:t xml:space="preserve"> on anti-tubercular treatment based on a positive </w:t>
            </w:r>
            <w:proofErr w:type="spellStart"/>
            <w:r w:rsidRPr="006A5C25">
              <w:rPr>
                <w:rFonts w:ascii="Times New Roman" w:eastAsia="Times New Roman" w:hAnsi="Times New Roman" w:cs="Times New Roman"/>
                <w:bCs/>
                <w:color w:val="000000" w:themeColor="text1"/>
                <w:shd w:val="clear" w:color="auto" w:fill="FFFFFF"/>
                <w:lang w:val="en-IN" w:eastAsia="en-IN"/>
              </w:rPr>
              <w:t>quantiferon</w:t>
            </w:r>
            <w:proofErr w:type="spellEnd"/>
            <w:r w:rsidRPr="006A5C25">
              <w:rPr>
                <w:rFonts w:ascii="Times New Roman" w:eastAsia="Times New Roman" w:hAnsi="Times New Roman" w:cs="Times New Roman"/>
                <w:bCs/>
                <w:color w:val="000000" w:themeColor="text1"/>
                <w:shd w:val="clear" w:color="auto" w:fill="FFFFFF"/>
                <w:lang w:val="en-IN" w:eastAsia="en-IN"/>
              </w:rPr>
              <w:t xml:space="preserve"> test?</w:t>
            </w:r>
          </w:p>
          <w:p w14:paraId="0B8E5C00" w14:textId="77777777" w:rsidR="006A5C25" w:rsidRDefault="006A5C25" w:rsidP="006A5C25">
            <w:pPr>
              <w:pStyle w:val="ListParagraph"/>
              <w:numPr>
                <w:ilvl w:val="0"/>
                <w:numId w:val="4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A5C25">
              <w:rPr>
                <w:rFonts w:ascii="Times New Roman" w:eastAsia="Times New Roman" w:hAnsi="Times New Roman" w:cs="Times New Roman"/>
                <w:bCs/>
                <w:color w:val="000000" w:themeColor="text1"/>
                <w:shd w:val="clear" w:color="auto" w:fill="FFFFFF"/>
                <w:lang w:val="en-IN" w:eastAsia="en-IN"/>
              </w:rPr>
              <w:t xml:space="preserve">HLH </w:t>
            </w:r>
            <w:proofErr w:type="gramStart"/>
            <w:r w:rsidRPr="006A5C25">
              <w:rPr>
                <w:rFonts w:ascii="Times New Roman" w:eastAsia="Times New Roman" w:hAnsi="Times New Roman" w:cs="Times New Roman"/>
                <w:bCs/>
                <w:color w:val="000000" w:themeColor="text1"/>
                <w:shd w:val="clear" w:color="auto" w:fill="FFFFFF"/>
                <w:lang w:val="en-IN" w:eastAsia="en-IN"/>
              </w:rPr>
              <w:t>is usually diagnosed</w:t>
            </w:r>
            <w:proofErr w:type="gramEnd"/>
            <w:r w:rsidRPr="006A5C25">
              <w:rPr>
                <w:rFonts w:ascii="Times New Roman" w:eastAsia="Times New Roman" w:hAnsi="Times New Roman" w:cs="Times New Roman"/>
                <w:bCs/>
                <w:color w:val="000000" w:themeColor="text1"/>
                <w:shd w:val="clear" w:color="auto" w:fill="FFFFFF"/>
                <w:lang w:val="en-IN" w:eastAsia="en-IN"/>
              </w:rPr>
              <w:t xml:space="preserve"> if five of the eight criteria are met. It would be useful for the authors to elaborate on which criteria </w:t>
            </w:r>
            <w:proofErr w:type="gramStart"/>
            <w:r w:rsidRPr="006A5C25">
              <w:rPr>
                <w:rFonts w:ascii="Times New Roman" w:eastAsia="Times New Roman" w:hAnsi="Times New Roman" w:cs="Times New Roman"/>
                <w:bCs/>
                <w:color w:val="000000" w:themeColor="text1"/>
                <w:shd w:val="clear" w:color="auto" w:fill="FFFFFF"/>
                <w:lang w:val="en-IN" w:eastAsia="en-IN"/>
              </w:rPr>
              <w:t>were fulfilled</w:t>
            </w:r>
            <w:proofErr w:type="gramEnd"/>
            <w:r w:rsidRPr="006A5C25">
              <w:rPr>
                <w:rFonts w:ascii="Times New Roman" w:eastAsia="Times New Roman" w:hAnsi="Times New Roman" w:cs="Times New Roman"/>
                <w:bCs/>
                <w:color w:val="000000" w:themeColor="text1"/>
                <w:shd w:val="clear" w:color="auto" w:fill="FFFFFF"/>
                <w:lang w:val="en-IN" w:eastAsia="en-IN"/>
              </w:rPr>
              <w:t xml:space="preserve"> in this instance to substantiate their diagnosis.</w:t>
            </w:r>
          </w:p>
          <w:p w14:paraId="02034325" w14:textId="77777777" w:rsidR="006A5C25" w:rsidRDefault="006A5C25" w:rsidP="006A5C25">
            <w:pPr>
              <w:pStyle w:val="ListParagraph"/>
              <w:numPr>
                <w:ilvl w:val="0"/>
                <w:numId w:val="42"/>
              </w:numPr>
              <w:spacing w:line="360" w:lineRule="auto"/>
              <w:jc w:val="both"/>
              <w:rPr>
                <w:rFonts w:ascii="Times New Roman" w:eastAsia="Times New Roman" w:hAnsi="Times New Roman" w:cs="Times New Roman"/>
                <w:bCs/>
                <w:color w:val="000000" w:themeColor="text1"/>
                <w:shd w:val="clear" w:color="auto" w:fill="FFFFFF"/>
                <w:lang w:val="en-IN" w:eastAsia="en-IN"/>
              </w:rPr>
            </w:pPr>
            <w:proofErr w:type="gramStart"/>
            <w:r w:rsidRPr="006A5C25">
              <w:rPr>
                <w:rFonts w:ascii="Times New Roman" w:eastAsia="Times New Roman" w:hAnsi="Times New Roman" w:cs="Times New Roman"/>
                <w:bCs/>
                <w:color w:val="000000" w:themeColor="text1"/>
                <w:shd w:val="clear" w:color="auto" w:fill="FFFFFF"/>
                <w:lang w:val="en-IN" w:eastAsia="en-IN"/>
              </w:rPr>
              <w:t>But</w:t>
            </w:r>
            <w:proofErr w:type="gramEnd"/>
            <w:r w:rsidRPr="006A5C25">
              <w:rPr>
                <w:rFonts w:ascii="Times New Roman" w:eastAsia="Times New Roman" w:hAnsi="Times New Roman" w:cs="Times New Roman"/>
                <w:bCs/>
                <w:color w:val="000000" w:themeColor="text1"/>
                <w:shd w:val="clear" w:color="auto" w:fill="FFFFFF"/>
                <w:lang w:val="en-IN" w:eastAsia="en-IN"/>
              </w:rPr>
              <w:t xml:space="preserve"> if they just included the comprehensive case description with investigation results and discussion (up to the last paragraph), it would give readers a better picture of what occurred in that manner. The report </w:t>
            </w:r>
            <w:proofErr w:type="gramStart"/>
            <w:r w:rsidRPr="006A5C25">
              <w:rPr>
                <w:rFonts w:ascii="Times New Roman" w:eastAsia="Times New Roman" w:hAnsi="Times New Roman" w:cs="Times New Roman"/>
                <w:bCs/>
                <w:color w:val="000000" w:themeColor="text1"/>
                <w:shd w:val="clear" w:color="auto" w:fill="FFFFFF"/>
                <w:lang w:val="en-IN" w:eastAsia="en-IN"/>
              </w:rPr>
              <w:t>would have been improved</w:t>
            </w:r>
            <w:proofErr w:type="gramEnd"/>
            <w:r w:rsidRPr="006A5C25">
              <w:rPr>
                <w:rFonts w:ascii="Times New Roman" w:eastAsia="Times New Roman" w:hAnsi="Times New Roman" w:cs="Times New Roman"/>
                <w:bCs/>
                <w:color w:val="000000" w:themeColor="text1"/>
                <w:shd w:val="clear" w:color="auto" w:fill="FFFFFF"/>
                <w:lang w:val="en-IN" w:eastAsia="en-IN"/>
              </w:rPr>
              <w:t xml:space="preserve"> by the inclusion of MR images to illustrate the findings.</w:t>
            </w:r>
          </w:p>
          <w:p w14:paraId="04769C3C" w14:textId="2E648144" w:rsidR="006A5C25" w:rsidRDefault="006A5C25" w:rsidP="006A5C25">
            <w:pPr>
              <w:pStyle w:val="ListParagraph"/>
              <w:numPr>
                <w:ilvl w:val="0"/>
                <w:numId w:val="42"/>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A5C25">
              <w:rPr>
                <w:rFonts w:ascii="Times New Roman" w:eastAsia="Times New Roman" w:hAnsi="Times New Roman" w:cs="Times New Roman"/>
                <w:bCs/>
                <w:color w:val="000000" w:themeColor="text1"/>
                <w:shd w:val="clear" w:color="auto" w:fill="FFFFFF"/>
                <w:lang w:val="en-IN" w:eastAsia="en-IN"/>
              </w:rPr>
              <w:t>In case of</w:t>
            </w:r>
            <w:r>
              <w:rPr>
                <w:rFonts w:ascii="Times New Roman" w:eastAsia="Times New Roman" w:hAnsi="Times New Roman" w:cs="Times New Roman"/>
                <w:bCs/>
                <w:color w:val="000000" w:themeColor="text1"/>
                <w:shd w:val="clear" w:color="auto" w:fill="FFFFFF"/>
                <w:lang w:val="en-IN" w:eastAsia="en-IN"/>
              </w:rPr>
              <w:t xml:space="preserve"> </w:t>
            </w:r>
            <w:r w:rsidRPr="006A5C25">
              <w:rPr>
                <w:rFonts w:ascii="Times New Roman" w:eastAsia="Times New Roman" w:hAnsi="Times New Roman" w:cs="Times New Roman"/>
                <w:bCs/>
                <w:color w:val="000000" w:themeColor="text1"/>
                <w:shd w:val="clear" w:color="auto" w:fill="FFFFFF"/>
                <w:lang w:val="en-IN" w:eastAsia="en-IN"/>
              </w:rPr>
              <w:t>the lumbar puncture, it would be useful to include CSF analysis results, considering that this analysis is usually very important for a TM case</w:t>
            </w:r>
            <w:r>
              <w:rPr>
                <w:rFonts w:ascii="Times New Roman" w:eastAsia="Times New Roman" w:hAnsi="Times New Roman" w:cs="Times New Roman"/>
                <w:bCs/>
                <w:color w:val="000000" w:themeColor="text1"/>
                <w:shd w:val="clear" w:color="auto" w:fill="FFFFFF"/>
                <w:lang w:val="en-IN" w:eastAsia="en-IN"/>
              </w:rPr>
              <w:t>.</w:t>
            </w:r>
          </w:p>
          <w:p w14:paraId="174D572D" w14:textId="77777777" w:rsidR="006A5C25" w:rsidRPr="006A5C25" w:rsidRDefault="006A5C25" w:rsidP="006A5C25">
            <w:pPr>
              <w:pStyle w:val="ListParagraph"/>
              <w:numPr>
                <w:ilvl w:val="0"/>
                <w:numId w:val="42"/>
              </w:numPr>
              <w:spacing w:line="360" w:lineRule="auto"/>
              <w:jc w:val="both"/>
              <w:rPr>
                <w:rFonts w:ascii="Times New Roman" w:hAnsi="Times New Roman" w:cs="Times New Roman"/>
                <w:color w:val="000000" w:themeColor="text1"/>
              </w:rPr>
            </w:pPr>
            <w:r w:rsidRPr="006A5C25">
              <w:rPr>
                <w:rFonts w:ascii="Times New Roman" w:eastAsia="Times New Roman" w:hAnsi="Times New Roman" w:cs="Times New Roman"/>
                <w:bCs/>
                <w:color w:val="000000" w:themeColor="text1"/>
                <w:shd w:val="clear" w:color="auto" w:fill="FFFFFF"/>
                <w:lang w:val="en-IN" w:eastAsia="en-IN"/>
              </w:rPr>
              <w:t>As the patient had DLBCL in the liver, it would be enlightening to readers if authors discuss considering that the spinal cord maybe involved with DLBCL. It would also shed some light if authors defined detection of lymphoma cells in CSF.</w:t>
            </w:r>
          </w:p>
          <w:p w14:paraId="387941E6" w14:textId="0D161FDC" w:rsidR="0049531E" w:rsidRPr="006A5C25" w:rsidRDefault="00DE24E6" w:rsidP="006A5C25">
            <w:pPr>
              <w:spacing w:line="360" w:lineRule="auto"/>
              <w:jc w:val="both"/>
              <w:rPr>
                <w:rFonts w:ascii="Times New Roman" w:hAnsi="Times New Roman" w:cs="Times New Roman"/>
                <w:color w:val="000000" w:themeColor="text1"/>
              </w:rPr>
            </w:pPr>
            <w:r w:rsidRPr="006A5C25">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6A5C25">
              <w:rPr>
                <w:rFonts w:ascii="Times New Roman" w:eastAsia="Times New Roman" w:hAnsi="Times New Roman" w:cs="Times New Roman"/>
                <w:bCs/>
                <w:color w:val="000000" w:themeColor="text1"/>
                <w:shd w:val="clear" w:color="auto" w:fill="FFFFFF"/>
                <w:lang w:val="en-IN" w:eastAsia="en-IN"/>
              </w:rPr>
              <w:t>can be publ</w:t>
            </w:r>
            <w:r w:rsidR="00B77468" w:rsidRPr="006A5C25">
              <w:rPr>
                <w:rFonts w:ascii="Times New Roman" w:eastAsia="Times New Roman" w:hAnsi="Times New Roman" w:cs="Times New Roman"/>
                <w:bCs/>
                <w:color w:val="000000" w:themeColor="text1"/>
                <w:shd w:val="clear" w:color="auto" w:fill="FFFFFF"/>
                <w:lang w:val="en-IN" w:eastAsia="en-IN"/>
              </w:rPr>
              <w:t>ished</w:t>
            </w:r>
            <w:proofErr w:type="gramEnd"/>
            <w:r w:rsidR="006D078A" w:rsidRPr="006A5C25">
              <w:rPr>
                <w:rFonts w:ascii="Times New Roman" w:eastAsia="Times New Roman" w:hAnsi="Times New Roman" w:cs="Times New Roman"/>
                <w:bCs/>
                <w:color w:val="000000" w:themeColor="text1"/>
                <w:shd w:val="clear" w:color="auto" w:fill="FFFFFF"/>
                <w:lang w:val="en-IN" w:eastAsia="en-IN"/>
              </w:rPr>
              <w:t xml:space="preserve"> after mino</w:t>
            </w:r>
            <w:r w:rsidR="001C652F" w:rsidRPr="006A5C25">
              <w:rPr>
                <w:rFonts w:ascii="Times New Roman" w:eastAsia="Times New Roman" w:hAnsi="Times New Roman" w:cs="Times New Roman"/>
                <w:bCs/>
                <w:color w:val="000000" w:themeColor="text1"/>
                <w:shd w:val="clear" w:color="auto" w:fill="FFFFFF"/>
                <w:lang w:val="en-IN" w:eastAsia="en-IN"/>
              </w:rPr>
              <w:t>r</w:t>
            </w:r>
            <w:r w:rsidR="003810EE" w:rsidRPr="006A5C25">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76791D">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9ECCE" w14:textId="77777777" w:rsidR="001310B0" w:rsidRDefault="001310B0" w:rsidP="00F65AB0">
      <w:pPr>
        <w:spacing w:after="0" w:line="240" w:lineRule="auto"/>
      </w:pPr>
      <w:r>
        <w:separator/>
      </w:r>
    </w:p>
  </w:endnote>
  <w:endnote w:type="continuationSeparator" w:id="0">
    <w:p w14:paraId="1A778849" w14:textId="77777777" w:rsidR="001310B0" w:rsidRDefault="001310B0"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67D945" w14:textId="77777777" w:rsidR="001310B0" w:rsidRDefault="001310B0" w:rsidP="00F65AB0">
      <w:pPr>
        <w:spacing w:after="0" w:line="240" w:lineRule="auto"/>
      </w:pPr>
      <w:r>
        <w:separator/>
      </w:r>
    </w:p>
  </w:footnote>
  <w:footnote w:type="continuationSeparator" w:id="0">
    <w:p w14:paraId="75379BE2" w14:textId="77777777" w:rsidR="001310B0" w:rsidRDefault="001310B0"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2AA747B"/>
    <w:multiLevelType w:val="hybridMultilevel"/>
    <w:tmpl w:val="ADD43E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0E660A01"/>
    <w:multiLevelType w:val="hybridMultilevel"/>
    <w:tmpl w:val="010A2F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DA92535"/>
    <w:multiLevelType w:val="hybridMultilevel"/>
    <w:tmpl w:val="1F067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B43361"/>
    <w:multiLevelType w:val="hybridMultilevel"/>
    <w:tmpl w:val="79064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1515AAC"/>
    <w:multiLevelType w:val="hybridMultilevel"/>
    <w:tmpl w:val="70AA8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5305E94"/>
    <w:multiLevelType w:val="hybridMultilevel"/>
    <w:tmpl w:val="58728B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DAC4F48"/>
    <w:multiLevelType w:val="hybridMultilevel"/>
    <w:tmpl w:val="AB24F1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0154836"/>
    <w:multiLevelType w:val="hybridMultilevel"/>
    <w:tmpl w:val="E86CF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12D43C1"/>
    <w:multiLevelType w:val="hybridMultilevel"/>
    <w:tmpl w:val="14A0A5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33906062"/>
    <w:multiLevelType w:val="hybridMultilevel"/>
    <w:tmpl w:val="D3248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8">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413D7B23"/>
    <w:multiLevelType w:val="hybridMultilevel"/>
    <w:tmpl w:val="7A64D4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442D2B6A"/>
    <w:multiLevelType w:val="hybridMultilevel"/>
    <w:tmpl w:val="7B980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4CC3136E"/>
    <w:multiLevelType w:val="hybridMultilevel"/>
    <w:tmpl w:val="0C126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F275B60"/>
    <w:multiLevelType w:val="hybridMultilevel"/>
    <w:tmpl w:val="605867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60C94756"/>
    <w:multiLevelType w:val="hybridMultilevel"/>
    <w:tmpl w:val="EEE44F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6B666C38"/>
    <w:multiLevelType w:val="hybridMultilevel"/>
    <w:tmpl w:val="EC0081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6C043658"/>
    <w:multiLevelType w:val="hybridMultilevel"/>
    <w:tmpl w:val="0C44FB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7BFD6B38"/>
    <w:multiLevelType w:val="hybridMultilevel"/>
    <w:tmpl w:val="47EEE9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31"/>
  </w:num>
  <w:num w:numId="5">
    <w:abstractNumId w:val="17"/>
  </w:num>
  <w:num w:numId="6">
    <w:abstractNumId w:val="21"/>
  </w:num>
  <w:num w:numId="7">
    <w:abstractNumId w:val="34"/>
  </w:num>
  <w:num w:numId="8">
    <w:abstractNumId w:val="5"/>
  </w:num>
  <w:num w:numId="9">
    <w:abstractNumId w:val="24"/>
  </w:num>
  <w:num w:numId="10">
    <w:abstractNumId w:val="35"/>
  </w:num>
  <w:num w:numId="11">
    <w:abstractNumId w:val="36"/>
  </w:num>
  <w:num w:numId="12">
    <w:abstractNumId w:val="8"/>
  </w:num>
  <w:num w:numId="13">
    <w:abstractNumId w:val="28"/>
  </w:num>
  <w:num w:numId="14">
    <w:abstractNumId w:val="4"/>
  </w:num>
  <w:num w:numId="15">
    <w:abstractNumId w:val="19"/>
  </w:num>
  <w:num w:numId="16">
    <w:abstractNumId w:val="23"/>
  </w:num>
  <w:num w:numId="17">
    <w:abstractNumId w:val="6"/>
  </w:num>
  <w:num w:numId="18">
    <w:abstractNumId w:val="40"/>
  </w:num>
  <w:num w:numId="19">
    <w:abstractNumId w:val="15"/>
  </w:num>
  <w:num w:numId="20">
    <w:abstractNumId w:val="13"/>
  </w:num>
  <w:num w:numId="21">
    <w:abstractNumId w:val="25"/>
  </w:num>
  <w:num w:numId="22">
    <w:abstractNumId w:val="12"/>
  </w:num>
  <w:num w:numId="23">
    <w:abstractNumId w:val="27"/>
  </w:num>
  <w:num w:numId="24">
    <w:abstractNumId w:val="3"/>
  </w:num>
  <w:num w:numId="25">
    <w:abstractNumId w:val="7"/>
  </w:num>
  <w:num w:numId="26">
    <w:abstractNumId w:val="16"/>
  </w:num>
  <w:num w:numId="27">
    <w:abstractNumId w:val="29"/>
  </w:num>
  <w:num w:numId="28">
    <w:abstractNumId w:val="37"/>
  </w:num>
  <w:num w:numId="29">
    <w:abstractNumId w:val="18"/>
  </w:num>
  <w:num w:numId="30">
    <w:abstractNumId w:val="33"/>
  </w:num>
  <w:num w:numId="31">
    <w:abstractNumId w:val="22"/>
  </w:num>
  <w:num w:numId="32">
    <w:abstractNumId w:val="38"/>
  </w:num>
  <w:num w:numId="33">
    <w:abstractNumId w:val="41"/>
  </w:num>
  <w:num w:numId="34">
    <w:abstractNumId w:val="2"/>
  </w:num>
  <w:num w:numId="35">
    <w:abstractNumId w:val="39"/>
  </w:num>
  <w:num w:numId="36">
    <w:abstractNumId w:val="11"/>
  </w:num>
  <w:num w:numId="37">
    <w:abstractNumId w:val="14"/>
  </w:num>
  <w:num w:numId="38">
    <w:abstractNumId w:val="32"/>
  </w:num>
  <w:num w:numId="39">
    <w:abstractNumId w:val="10"/>
  </w:num>
  <w:num w:numId="40">
    <w:abstractNumId w:val="30"/>
  </w:num>
  <w:num w:numId="41">
    <w:abstractNumId w:val="20"/>
  </w:num>
  <w:num w:numId="42">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7A0"/>
    <w:rsid w:val="00032850"/>
    <w:rsid w:val="00037161"/>
    <w:rsid w:val="00040028"/>
    <w:rsid w:val="000400DC"/>
    <w:rsid w:val="00041EEE"/>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4E6A"/>
    <w:rsid w:val="00077C4D"/>
    <w:rsid w:val="000804F7"/>
    <w:rsid w:val="00080E09"/>
    <w:rsid w:val="000817B5"/>
    <w:rsid w:val="000825EC"/>
    <w:rsid w:val="00083DE8"/>
    <w:rsid w:val="000844E1"/>
    <w:rsid w:val="00086DA5"/>
    <w:rsid w:val="000901AD"/>
    <w:rsid w:val="000916ED"/>
    <w:rsid w:val="0009380B"/>
    <w:rsid w:val="00095572"/>
    <w:rsid w:val="0009727D"/>
    <w:rsid w:val="000A0274"/>
    <w:rsid w:val="000A0BE8"/>
    <w:rsid w:val="000A1915"/>
    <w:rsid w:val="000A2DD3"/>
    <w:rsid w:val="000A37DE"/>
    <w:rsid w:val="000A391D"/>
    <w:rsid w:val="000A3BEF"/>
    <w:rsid w:val="000A4C80"/>
    <w:rsid w:val="000B11D3"/>
    <w:rsid w:val="000B1569"/>
    <w:rsid w:val="000B5C65"/>
    <w:rsid w:val="000B657D"/>
    <w:rsid w:val="000B6E05"/>
    <w:rsid w:val="000C1994"/>
    <w:rsid w:val="000C1DEE"/>
    <w:rsid w:val="000D3542"/>
    <w:rsid w:val="000D4CD0"/>
    <w:rsid w:val="000D5BFD"/>
    <w:rsid w:val="000D7881"/>
    <w:rsid w:val="000D7CCF"/>
    <w:rsid w:val="000E0166"/>
    <w:rsid w:val="000E54F7"/>
    <w:rsid w:val="000E6408"/>
    <w:rsid w:val="000E674D"/>
    <w:rsid w:val="000F0189"/>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0B0"/>
    <w:rsid w:val="00131DB1"/>
    <w:rsid w:val="00132F78"/>
    <w:rsid w:val="00133566"/>
    <w:rsid w:val="00134584"/>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AF0"/>
    <w:rsid w:val="00162C84"/>
    <w:rsid w:val="0016365B"/>
    <w:rsid w:val="00163C91"/>
    <w:rsid w:val="00164294"/>
    <w:rsid w:val="00164C44"/>
    <w:rsid w:val="00165E24"/>
    <w:rsid w:val="0016648E"/>
    <w:rsid w:val="00170D72"/>
    <w:rsid w:val="00170E3E"/>
    <w:rsid w:val="00172F34"/>
    <w:rsid w:val="00173026"/>
    <w:rsid w:val="001759BF"/>
    <w:rsid w:val="00176BD8"/>
    <w:rsid w:val="0017714D"/>
    <w:rsid w:val="00177B09"/>
    <w:rsid w:val="00177B33"/>
    <w:rsid w:val="00184F10"/>
    <w:rsid w:val="001858D8"/>
    <w:rsid w:val="0018634A"/>
    <w:rsid w:val="00191728"/>
    <w:rsid w:val="00191EF8"/>
    <w:rsid w:val="001923FE"/>
    <w:rsid w:val="001934E3"/>
    <w:rsid w:val="001958B6"/>
    <w:rsid w:val="00196A99"/>
    <w:rsid w:val="00196D32"/>
    <w:rsid w:val="001A1FEA"/>
    <w:rsid w:val="001A38EB"/>
    <w:rsid w:val="001A53D6"/>
    <w:rsid w:val="001B466B"/>
    <w:rsid w:val="001B609F"/>
    <w:rsid w:val="001B78D9"/>
    <w:rsid w:val="001C1CFA"/>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1F7BEC"/>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0C6"/>
    <w:rsid w:val="00320928"/>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63F0"/>
    <w:rsid w:val="00377329"/>
    <w:rsid w:val="003810EE"/>
    <w:rsid w:val="00381640"/>
    <w:rsid w:val="0038499F"/>
    <w:rsid w:val="00384B5D"/>
    <w:rsid w:val="00391FEF"/>
    <w:rsid w:val="00395330"/>
    <w:rsid w:val="00395FC2"/>
    <w:rsid w:val="003A21C6"/>
    <w:rsid w:val="003A47E2"/>
    <w:rsid w:val="003A5484"/>
    <w:rsid w:val="003A7C4F"/>
    <w:rsid w:val="003B2769"/>
    <w:rsid w:val="003B3B6C"/>
    <w:rsid w:val="003B4BDE"/>
    <w:rsid w:val="003C07DE"/>
    <w:rsid w:val="003C0C6F"/>
    <w:rsid w:val="003C1660"/>
    <w:rsid w:val="003C2DA4"/>
    <w:rsid w:val="003C3146"/>
    <w:rsid w:val="003C42FF"/>
    <w:rsid w:val="003C520D"/>
    <w:rsid w:val="003C6542"/>
    <w:rsid w:val="003D4DBE"/>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27FF7"/>
    <w:rsid w:val="00430795"/>
    <w:rsid w:val="00433412"/>
    <w:rsid w:val="00433975"/>
    <w:rsid w:val="00436A3D"/>
    <w:rsid w:val="00436CA1"/>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6239"/>
    <w:rsid w:val="004C1FD0"/>
    <w:rsid w:val="004C6967"/>
    <w:rsid w:val="004C7C9C"/>
    <w:rsid w:val="004D288A"/>
    <w:rsid w:val="004D2FD4"/>
    <w:rsid w:val="004D31F1"/>
    <w:rsid w:val="004D6562"/>
    <w:rsid w:val="004E3446"/>
    <w:rsid w:val="004E3CC9"/>
    <w:rsid w:val="004E3E42"/>
    <w:rsid w:val="004E6164"/>
    <w:rsid w:val="004E685A"/>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66B"/>
    <w:rsid w:val="00527526"/>
    <w:rsid w:val="00527645"/>
    <w:rsid w:val="00527685"/>
    <w:rsid w:val="005314B0"/>
    <w:rsid w:val="0053152F"/>
    <w:rsid w:val="00532AF9"/>
    <w:rsid w:val="005376EC"/>
    <w:rsid w:val="00540124"/>
    <w:rsid w:val="00541238"/>
    <w:rsid w:val="00545A53"/>
    <w:rsid w:val="00551962"/>
    <w:rsid w:val="005527AD"/>
    <w:rsid w:val="00557E5D"/>
    <w:rsid w:val="00560084"/>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31EE"/>
    <w:rsid w:val="005D673B"/>
    <w:rsid w:val="005D678E"/>
    <w:rsid w:val="005D67EF"/>
    <w:rsid w:val="005D6BA2"/>
    <w:rsid w:val="005D72EB"/>
    <w:rsid w:val="005D7C54"/>
    <w:rsid w:val="005D7FCF"/>
    <w:rsid w:val="005E31BB"/>
    <w:rsid w:val="005E50FA"/>
    <w:rsid w:val="005F0C2C"/>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DBF"/>
    <w:rsid w:val="00654530"/>
    <w:rsid w:val="00654B53"/>
    <w:rsid w:val="00655FCD"/>
    <w:rsid w:val="0065602E"/>
    <w:rsid w:val="00657559"/>
    <w:rsid w:val="00657987"/>
    <w:rsid w:val="006615CE"/>
    <w:rsid w:val="00661933"/>
    <w:rsid w:val="006679E5"/>
    <w:rsid w:val="00670559"/>
    <w:rsid w:val="006724B5"/>
    <w:rsid w:val="00673863"/>
    <w:rsid w:val="00673E26"/>
    <w:rsid w:val="006767E9"/>
    <w:rsid w:val="006805DD"/>
    <w:rsid w:val="00680E0D"/>
    <w:rsid w:val="006866F8"/>
    <w:rsid w:val="00691914"/>
    <w:rsid w:val="00694802"/>
    <w:rsid w:val="00696F40"/>
    <w:rsid w:val="006A0AC2"/>
    <w:rsid w:val="006A1242"/>
    <w:rsid w:val="006A1E7E"/>
    <w:rsid w:val="006A45F3"/>
    <w:rsid w:val="006A576B"/>
    <w:rsid w:val="006A5C25"/>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54E3"/>
    <w:rsid w:val="007A5976"/>
    <w:rsid w:val="007A5D0E"/>
    <w:rsid w:val="007A5D74"/>
    <w:rsid w:val="007A6FA1"/>
    <w:rsid w:val="007B4727"/>
    <w:rsid w:val="007B4BBB"/>
    <w:rsid w:val="007C0EB0"/>
    <w:rsid w:val="007C29EF"/>
    <w:rsid w:val="007C6BEE"/>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7C0"/>
    <w:rsid w:val="007F51BD"/>
    <w:rsid w:val="007F7421"/>
    <w:rsid w:val="00801D9C"/>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5757"/>
    <w:rsid w:val="009267E0"/>
    <w:rsid w:val="00927005"/>
    <w:rsid w:val="00927F58"/>
    <w:rsid w:val="009307DD"/>
    <w:rsid w:val="009318DC"/>
    <w:rsid w:val="009333C8"/>
    <w:rsid w:val="0093371C"/>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9A0"/>
    <w:rsid w:val="00971E6C"/>
    <w:rsid w:val="00971EFF"/>
    <w:rsid w:val="009727D7"/>
    <w:rsid w:val="00972F51"/>
    <w:rsid w:val="009769E9"/>
    <w:rsid w:val="00976D27"/>
    <w:rsid w:val="009779F3"/>
    <w:rsid w:val="009817FB"/>
    <w:rsid w:val="00982631"/>
    <w:rsid w:val="00982A3B"/>
    <w:rsid w:val="009830A5"/>
    <w:rsid w:val="00984117"/>
    <w:rsid w:val="00986AFD"/>
    <w:rsid w:val="00992AB2"/>
    <w:rsid w:val="009931F4"/>
    <w:rsid w:val="00993E50"/>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1966"/>
    <w:rsid w:val="00A21F6D"/>
    <w:rsid w:val="00A22276"/>
    <w:rsid w:val="00A22728"/>
    <w:rsid w:val="00A23721"/>
    <w:rsid w:val="00A26A0B"/>
    <w:rsid w:val="00A26A9F"/>
    <w:rsid w:val="00A30D91"/>
    <w:rsid w:val="00A312E9"/>
    <w:rsid w:val="00A34AA9"/>
    <w:rsid w:val="00A36A62"/>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0293"/>
    <w:rsid w:val="00AF12F0"/>
    <w:rsid w:val="00AF316D"/>
    <w:rsid w:val="00AF5C1E"/>
    <w:rsid w:val="00AF6633"/>
    <w:rsid w:val="00AF7983"/>
    <w:rsid w:val="00B01E7E"/>
    <w:rsid w:val="00B04DB6"/>
    <w:rsid w:val="00B07840"/>
    <w:rsid w:val="00B079D4"/>
    <w:rsid w:val="00B107C8"/>
    <w:rsid w:val="00B11664"/>
    <w:rsid w:val="00B11CA0"/>
    <w:rsid w:val="00B139E3"/>
    <w:rsid w:val="00B146B5"/>
    <w:rsid w:val="00B146FD"/>
    <w:rsid w:val="00B15318"/>
    <w:rsid w:val="00B17EE5"/>
    <w:rsid w:val="00B21C94"/>
    <w:rsid w:val="00B22758"/>
    <w:rsid w:val="00B23C2E"/>
    <w:rsid w:val="00B24647"/>
    <w:rsid w:val="00B25A4C"/>
    <w:rsid w:val="00B30EB3"/>
    <w:rsid w:val="00B32A8A"/>
    <w:rsid w:val="00B341F1"/>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00E"/>
    <w:rsid w:val="00B84995"/>
    <w:rsid w:val="00B871AA"/>
    <w:rsid w:val="00B877C3"/>
    <w:rsid w:val="00B91568"/>
    <w:rsid w:val="00B95FB7"/>
    <w:rsid w:val="00B9684A"/>
    <w:rsid w:val="00B96E9F"/>
    <w:rsid w:val="00B97413"/>
    <w:rsid w:val="00BA1436"/>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5FD8"/>
    <w:rsid w:val="00C4612A"/>
    <w:rsid w:val="00C46EB1"/>
    <w:rsid w:val="00C50FD9"/>
    <w:rsid w:val="00C5151C"/>
    <w:rsid w:val="00C51DFB"/>
    <w:rsid w:val="00C54EE9"/>
    <w:rsid w:val="00C602F1"/>
    <w:rsid w:val="00C60A17"/>
    <w:rsid w:val="00C62C22"/>
    <w:rsid w:val="00C63048"/>
    <w:rsid w:val="00C635D0"/>
    <w:rsid w:val="00C647C3"/>
    <w:rsid w:val="00C668E1"/>
    <w:rsid w:val="00C66E4D"/>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A6ABF"/>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24F2"/>
    <w:rsid w:val="00D64761"/>
    <w:rsid w:val="00D65A93"/>
    <w:rsid w:val="00D67C84"/>
    <w:rsid w:val="00D75683"/>
    <w:rsid w:val="00D822D3"/>
    <w:rsid w:val="00D82757"/>
    <w:rsid w:val="00D83CAC"/>
    <w:rsid w:val="00D8492D"/>
    <w:rsid w:val="00D84AA4"/>
    <w:rsid w:val="00D8600D"/>
    <w:rsid w:val="00D92282"/>
    <w:rsid w:val="00D92A64"/>
    <w:rsid w:val="00D940FC"/>
    <w:rsid w:val="00D9547D"/>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342"/>
    <w:rsid w:val="00DC5408"/>
    <w:rsid w:val="00DC6727"/>
    <w:rsid w:val="00DC6E61"/>
    <w:rsid w:val="00DC7693"/>
    <w:rsid w:val="00DD0EC9"/>
    <w:rsid w:val="00DD10E4"/>
    <w:rsid w:val="00DD5175"/>
    <w:rsid w:val="00DD6331"/>
    <w:rsid w:val="00DD6B57"/>
    <w:rsid w:val="00DD6F7C"/>
    <w:rsid w:val="00DD7711"/>
    <w:rsid w:val="00DE00B0"/>
    <w:rsid w:val="00DE1583"/>
    <w:rsid w:val="00DE24E6"/>
    <w:rsid w:val="00DE5488"/>
    <w:rsid w:val="00DE6463"/>
    <w:rsid w:val="00DF08AC"/>
    <w:rsid w:val="00DF0EBB"/>
    <w:rsid w:val="00DF4FE7"/>
    <w:rsid w:val="00DF5992"/>
    <w:rsid w:val="00DF5E2D"/>
    <w:rsid w:val="00E03262"/>
    <w:rsid w:val="00E067B5"/>
    <w:rsid w:val="00E1003F"/>
    <w:rsid w:val="00E115E3"/>
    <w:rsid w:val="00E119B3"/>
    <w:rsid w:val="00E167B4"/>
    <w:rsid w:val="00E1766B"/>
    <w:rsid w:val="00E20D19"/>
    <w:rsid w:val="00E21AE8"/>
    <w:rsid w:val="00E21BA0"/>
    <w:rsid w:val="00E2294E"/>
    <w:rsid w:val="00E26DFF"/>
    <w:rsid w:val="00E27264"/>
    <w:rsid w:val="00E274A8"/>
    <w:rsid w:val="00E33AA5"/>
    <w:rsid w:val="00E33FF0"/>
    <w:rsid w:val="00E34900"/>
    <w:rsid w:val="00E37DC4"/>
    <w:rsid w:val="00E405B7"/>
    <w:rsid w:val="00E41779"/>
    <w:rsid w:val="00E41D86"/>
    <w:rsid w:val="00E41E12"/>
    <w:rsid w:val="00E420A0"/>
    <w:rsid w:val="00E43017"/>
    <w:rsid w:val="00E43E77"/>
    <w:rsid w:val="00E43F13"/>
    <w:rsid w:val="00E45CBA"/>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2B79"/>
    <w:rsid w:val="00EB3E7C"/>
    <w:rsid w:val="00EB442A"/>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701D"/>
    <w:rsid w:val="00F07F37"/>
    <w:rsid w:val="00F10DDE"/>
    <w:rsid w:val="00F11439"/>
    <w:rsid w:val="00F11BD5"/>
    <w:rsid w:val="00F13713"/>
    <w:rsid w:val="00F13ED7"/>
    <w:rsid w:val="00F14277"/>
    <w:rsid w:val="00F170BE"/>
    <w:rsid w:val="00F21B94"/>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688A"/>
    <w:rsid w:val="00FA0A35"/>
    <w:rsid w:val="00FA131A"/>
    <w:rsid w:val="00FA151E"/>
    <w:rsid w:val="00FB0ADE"/>
    <w:rsid w:val="00FB253D"/>
    <w:rsid w:val="00FB3860"/>
    <w:rsid w:val="00FB3CDF"/>
    <w:rsid w:val="00FB43D3"/>
    <w:rsid w:val="00FB4EA8"/>
    <w:rsid w:val="00FB5370"/>
    <w:rsid w:val="00FB6421"/>
    <w:rsid w:val="00FC106F"/>
    <w:rsid w:val="00FC2806"/>
    <w:rsid w:val="00FC3405"/>
    <w:rsid w:val="00FC3D88"/>
    <w:rsid w:val="00FC53AD"/>
    <w:rsid w:val="00FC630D"/>
    <w:rsid w:val="00FC7716"/>
    <w:rsid w:val="00FC77AA"/>
    <w:rsid w:val="00FD0F41"/>
    <w:rsid w:val="00FD1527"/>
    <w:rsid w:val="00FD1551"/>
    <w:rsid w:val="00FD5192"/>
    <w:rsid w:val="00FD6243"/>
    <w:rsid w:val="00FE0976"/>
    <w:rsid w:val="00FE1988"/>
    <w:rsid w:val="00FE3D54"/>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786611">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7946872">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03008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59140677">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2994472">
      <w:bodyDiv w:val="1"/>
      <w:marLeft w:val="0"/>
      <w:marRight w:val="0"/>
      <w:marTop w:val="0"/>
      <w:marBottom w:val="0"/>
      <w:divBdr>
        <w:top w:val="none" w:sz="0" w:space="0" w:color="auto"/>
        <w:left w:val="none" w:sz="0" w:space="0" w:color="auto"/>
        <w:bottom w:val="none" w:sz="0" w:space="0" w:color="auto"/>
        <w:right w:val="none" w:sz="0" w:space="0" w:color="auto"/>
      </w:divBdr>
    </w:div>
    <w:div w:id="82997677">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6099996">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5754260">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4346070">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4084448">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2168065">
      <w:bodyDiv w:val="1"/>
      <w:marLeft w:val="0"/>
      <w:marRight w:val="0"/>
      <w:marTop w:val="0"/>
      <w:marBottom w:val="0"/>
      <w:divBdr>
        <w:top w:val="none" w:sz="0" w:space="0" w:color="auto"/>
        <w:left w:val="none" w:sz="0" w:space="0" w:color="auto"/>
        <w:bottom w:val="none" w:sz="0" w:space="0" w:color="auto"/>
        <w:right w:val="none" w:sz="0" w:space="0" w:color="auto"/>
      </w:divBdr>
      <w:divsChild>
        <w:div w:id="1144389676">
          <w:marLeft w:val="0"/>
          <w:marRight w:val="0"/>
          <w:marTop w:val="0"/>
          <w:marBottom w:val="0"/>
          <w:divBdr>
            <w:top w:val="none" w:sz="0" w:space="0" w:color="auto"/>
            <w:left w:val="none" w:sz="0" w:space="0" w:color="auto"/>
            <w:bottom w:val="none" w:sz="0" w:space="0" w:color="auto"/>
            <w:right w:val="none" w:sz="0" w:space="0" w:color="auto"/>
          </w:divBdr>
          <w:divsChild>
            <w:div w:id="1732386139">
              <w:marLeft w:val="0"/>
              <w:marRight w:val="0"/>
              <w:marTop w:val="0"/>
              <w:marBottom w:val="0"/>
              <w:divBdr>
                <w:top w:val="none" w:sz="0" w:space="0" w:color="auto"/>
                <w:left w:val="none" w:sz="0" w:space="0" w:color="auto"/>
                <w:bottom w:val="none" w:sz="0" w:space="0" w:color="auto"/>
                <w:right w:val="none" w:sz="0" w:space="0" w:color="auto"/>
              </w:divBdr>
              <w:divsChild>
                <w:div w:id="1279948681">
                  <w:marLeft w:val="0"/>
                  <w:marRight w:val="0"/>
                  <w:marTop w:val="0"/>
                  <w:marBottom w:val="0"/>
                  <w:divBdr>
                    <w:top w:val="none" w:sz="0" w:space="0" w:color="auto"/>
                    <w:left w:val="none" w:sz="0" w:space="0" w:color="auto"/>
                    <w:bottom w:val="none" w:sz="0" w:space="0" w:color="auto"/>
                    <w:right w:val="none" w:sz="0" w:space="0" w:color="auto"/>
                  </w:divBdr>
                  <w:divsChild>
                    <w:div w:id="1754473403">
                      <w:marLeft w:val="0"/>
                      <w:marRight w:val="0"/>
                      <w:marTop w:val="0"/>
                      <w:marBottom w:val="0"/>
                      <w:divBdr>
                        <w:top w:val="none" w:sz="0" w:space="0" w:color="auto"/>
                        <w:left w:val="none" w:sz="0" w:space="0" w:color="auto"/>
                        <w:bottom w:val="none" w:sz="0" w:space="0" w:color="auto"/>
                        <w:right w:val="none" w:sz="0" w:space="0" w:color="auto"/>
                      </w:divBdr>
                      <w:divsChild>
                        <w:div w:id="2077360668">
                          <w:marLeft w:val="0"/>
                          <w:marRight w:val="0"/>
                          <w:marTop w:val="0"/>
                          <w:marBottom w:val="0"/>
                          <w:divBdr>
                            <w:top w:val="none" w:sz="0" w:space="0" w:color="auto"/>
                            <w:left w:val="none" w:sz="0" w:space="0" w:color="auto"/>
                            <w:bottom w:val="none" w:sz="0" w:space="0" w:color="auto"/>
                            <w:right w:val="none" w:sz="0" w:space="0" w:color="auto"/>
                          </w:divBdr>
                          <w:divsChild>
                            <w:div w:id="75617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0200014">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044037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49465883">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6669279">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201908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0992924">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3253170">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334626">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4051074">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4017857">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18191096">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40832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108762">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0465660">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2357682">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1875526">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51457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10916996">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4967310">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54970204">
      <w:bodyDiv w:val="1"/>
      <w:marLeft w:val="0"/>
      <w:marRight w:val="0"/>
      <w:marTop w:val="0"/>
      <w:marBottom w:val="0"/>
      <w:divBdr>
        <w:top w:val="none" w:sz="0" w:space="0" w:color="auto"/>
        <w:left w:val="none" w:sz="0" w:space="0" w:color="auto"/>
        <w:bottom w:val="none" w:sz="0" w:space="0" w:color="auto"/>
        <w:right w:val="none" w:sz="0" w:space="0" w:color="auto"/>
      </w:divBdr>
      <w:divsChild>
        <w:div w:id="1762027649">
          <w:marLeft w:val="0"/>
          <w:marRight w:val="0"/>
          <w:marTop w:val="0"/>
          <w:marBottom w:val="0"/>
          <w:divBdr>
            <w:top w:val="none" w:sz="0" w:space="0" w:color="auto"/>
            <w:left w:val="none" w:sz="0" w:space="0" w:color="auto"/>
            <w:bottom w:val="none" w:sz="0" w:space="0" w:color="auto"/>
            <w:right w:val="none" w:sz="0" w:space="0" w:color="auto"/>
          </w:divBdr>
          <w:divsChild>
            <w:div w:id="983000981">
              <w:marLeft w:val="0"/>
              <w:marRight w:val="0"/>
              <w:marTop w:val="0"/>
              <w:marBottom w:val="0"/>
              <w:divBdr>
                <w:top w:val="none" w:sz="0" w:space="0" w:color="auto"/>
                <w:left w:val="none" w:sz="0" w:space="0" w:color="auto"/>
                <w:bottom w:val="none" w:sz="0" w:space="0" w:color="auto"/>
                <w:right w:val="none" w:sz="0" w:space="0" w:color="auto"/>
              </w:divBdr>
              <w:divsChild>
                <w:div w:id="1129468522">
                  <w:marLeft w:val="0"/>
                  <w:marRight w:val="0"/>
                  <w:marTop w:val="0"/>
                  <w:marBottom w:val="0"/>
                  <w:divBdr>
                    <w:top w:val="none" w:sz="0" w:space="0" w:color="auto"/>
                    <w:left w:val="none" w:sz="0" w:space="0" w:color="auto"/>
                    <w:bottom w:val="none" w:sz="0" w:space="0" w:color="auto"/>
                    <w:right w:val="none" w:sz="0" w:space="0" w:color="auto"/>
                  </w:divBdr>
                  <w:divsChild>
                    <w:div w:id="9654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93954">
          <w:marLeft w:val="0"/>
          <w:marRight w:val="0"/>
          <w:marTop w:val="0"/>
          <w:marBottom w:val="0"/>
          <w:divBdr>
            <w:top w:val="none" w:sz="0" w:space="0" w:color="auto"/>
            <w:left w:val="none" w:sz="0" w:space="0" w:color="auto"/>
            <w:bottom w:val="none" w:sz="0" w:space="0" w:color="auto"/>
            <w:right w:val="none" w:sz="0" w:space="0" w:color="auto"/>
          </w:divBdr>
          <w:divsChild>
            <w:div w:id="216479890">
              <w:marLeft w:val="0"/>
              <w:marRight w:val="0"/>
              <w:marTop w:val="0"/>
              <w:marBottom w:val="0"/>
              <w:divBdr>
                <w:top w:val="none" w:sz="0" w:space="0" w:color="auto"/>
                <w:left w:val="none" w:sz="0" w:space="0" w:color="auto"/>
                <w:bottom w:val="none" w:sz="0" w:space="0" w:color="auto"/>
                <w:right w:val="none" w:sz="0" w:space="0" w:color="auto"/>
              </w:divBdr>
              <w:divsChild>
                <w:div w:id="518205223">
                  <w:marLeft w:val="0"/>
                  <w:marRight w:val="0"/>
                  <w:marTop w:val="0"/>
                  <w:marBottom w:val="0"/>
                  <w:divBdr>
                    <w:top w:val="none" w:sz="0" w:space="0" w:color="auto"/>
                    <w:left w:val="none" w:sz="0" w:space="0" w:color="auto"/>
                    <w:bottom w:val="none" w:sz="0" w:space="0" w:color="auto"/>
                    <w:right w:val="none" w:sz="0" w:space="0" w:color="auto"/>
                  </w:divBdr>
                  <w:divsChild>
                    <w:div w:id="10821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77446600">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4577985">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23147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2898559">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8237643">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642374">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443797">
      <w:bodyDiv w:val="1"/>
      <w:marLeft w:val="0"/>
      <w:marRight w:val="0"/>
      <w:marTop w:val="0"/>
      <w:marBottom w:val="0"/>
      <w:divBdr>
        <w:top w:val="none" w:sz="0" w:space="0" w:color="auto"/>
        <w:left w:val="none" w:sz="0" w:space="0" w:color="auto"/>
        <w:bottom w:val="none" w:sz="0" w:space="0" w:color="auto"/>
        <w:right w:val="none" w:sz="0" w:space="0" w:color="auto"/>
      </w:divBdr>
    </w:div>
    <w:div w:id="147563875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3789646">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2621203">
      <w:bodyDiv w:val="1"/>
      <w:marLeft w:val="0"/>
      <w:marRight w:val="0"/>
      <w:marTop w:val="0"/>
      <w:marBottom w:val="0"/>
      <w:divBdr>
        <w:top w:val="none" w:sz="0" w:space="0" w:color="auto"/>
        <w:left w:val="none" w:sz="0" w:space="0" w:color="auto"/>
        <w:bottom w:val="none" w:sz="0" w:space="0" w:color="auto"/>
        <w:right w:val="none" w:sz="0" w:space="0" w:color="auto"/>
      </w:divBdr>
    </w:div>
    <w:div w:id="1596667599">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5647147">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348237">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27416275">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6611811">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3813302">
      <w:bodyDiv w:val="1"/>
      <w:marLeft w:val="0"/>
      <w:marRight w:val="0"/>
      <w:marTop w:val="0"/>
      <w:marBottom w:val="0"/>
      <w:divBdr>
        <w:top w:val="none" w:sz="0" w:space="0" w:color="auto"/>
        <w:left w:val="none" w:sz="0" w:space="0" w:color="auto"/>
        <w:bottom w:val="none" w:sz="0" w:space="0" w:color="auto"/>
        <w:right w:val="none" w:sz="0" w:space="0" w:color="auto"/>
      </w:divBdr>
      <w:divsChild>
        <w:div w:id="1515463558">
          <w:marLeft w:val="0"/>
          <w:marRight w:val="0"/>
          <w:marTop w:val="0"/>
          <w:marBottom w:val="0"/>
          <w:divBdr>
            <w:top w:val="none" w:sz="0" w:space="0" w:color="auto"/>
            <w:left w:val="none" w:sz="0" w:space="0" w:color="auto"/>
            <w:bottom w:val="none" w:sz="0" w:space="0" w:color="auto"/>
            <w:right w:val="none" w:sz="0" w:space="0" w:color="auto"/>
          </w:divBdr>
          <w:divsChild>
            <w:div w:id="1143424824">
              <w:marLeft w:val="0"/>
              <w:marRight w:val="0"/>
              <w:marTop w:val="0"/>
              <w:marBottom w:val="0"/>
              <w:divBdr>
                <w:top w:val="none" w:sz="0" w:space="0" w:color="auto"/>
                <w:left w:val="none" w:sz="0" w:space="0" w:color="auto"/>
                <w:bottom w:val="none" w:sz="0" w:space="0" w:color="auto"/>
                <w:right w:val="none" w:sz="0" w:space="0" w:color="auto"/>
              </w:divBdr>
              <w:divsChild>
                <w:div w:id="1065030716">
                  <w:marLeft w:val="0"/>
                  <w:marRight w:val="0"/>
                  <w:marTop w:val="0"/>
                  <w:marBottom w:val="0"/>
                  <w:divBdr>
                    <w:top w:val="none" w:sz="0" w:space="0" w:color="auto"/>
                    <w:left w:val="none" w:sz="0" w:space="0" w:color="auto"/>
                    <w:bottom w:val="none" w:sz="0" w:space="0" w:color="auto"/>
                    <w:right w:val="none" w:sz="0" w:space="0" w:color="auto"/>
                  </w:divBdr>
                  <w:divsChild>
                    <w:div w:id="34316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358420">
          <w:marLeft w:val="0"/>
          <w:marRight w:val="0"/>
          <w:marTop w:val="0"/>
          <w:marBottom w:val="0"/>
          <w:divBdr>
            <w:top w:val="none" w:sz="0" w:space="0" w:color="auto"/>
            <w:left w:val="none" w:sz="0" w:space="0" w:color="auto"/>
            <w:bottom w:val="none" w:sz="0" w:space="0" w:color="auto"/>
            <w:right w:val="none" w:sz="0" w:space="0" w:color="auto"/>
          </w:divBdr>
          <w:divsChild>
            <w:div w:id="783110992">
              <w:marLeft w:val="0"/>
              <w:marRight w:val="0"/>
              <w:marTop w:val="0"/>
              <w:marBottom w:val="0"/>
              <w:divBdr>
                <w:top w:val="none" w:sz="0" w:space="0" w:color="auto"/>
                <w:left w:val="none" w:sz="0" w:space="0" w:color="auto"/>
                <w:bottom w:val="none" w:sz="0" w:space="0" w:color="auto"/>
                <w:right w:val="none" w:sz="0" w:space="0" w:color="auto"/>
              </w:divBdr>
              <w:divsChild>
                <w:div w:id="1464882156">
                  <w:marLeft w:val="0"/>
                  <w:marRight w:val="0"/>
                  <w:marTop w:val="0"/>
                  <w:marBottom w:val="0"/>
                  <w:divBdr>
                    <w:top w:val="none" w:sz="0" w:space="0" w:color="auto"/>
                    <w:left w:val="none" w:sz="0" w:space="0" w:color="auto"/>
                    <w:bottom w:val="none" w:sz="0" w:space="0" w:color="auto"/>
                    <w:right w:val="none" w:sz="0" w:space="0" w:color="auto"/>
                  </w:divBdr>
                  <w:divsChild>
                    <w:div w:id="149857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59398206">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0488908">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1825697">
      <w:bodyDiv w:val="1"/>
      <w:marLeft w:val="0"/>
      <w:marRight w:val="0"/>
      <w:marTop w:val="0"/>
      <w:marBottom w:val="0"/>
      <w:divBdr>
        <w:top w:val="none" w:sz="0" w:space="0" w:color="auto"/>
        <w:left w:val="none" w:sz="0" w:space="0" w:color="auto"/>
        <w:bottom w:val="none" w:sz="0" w:space="0" w:color="auto"/>
        <w:right w:val="none" w:sz="0" w:space="0" w:color="auto"/>
      </w:divBdr>
    </w:div>
    <w:div w:id="1832136029">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1650614">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14660">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5868">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879312250">
      <w:bodyDiv w:val="1"/>
      <w:marLeft w:val="0"/>
      <w:marRight w:val="0"/>
      <w:marTop w:val="0"/>
      <w:marBottom w:val="0"/>
      <w:divBdr>
        <w:top w:val="none" w:sz="0" w:space="0" w:color="auto"/>
        <w:left w:val="none" w:sz="0" w:space="0" w:color="auto"/>
        <w:bottom w:val="none" w:sz="0" w:space="0" w:color="auto"/>
        <w:right w:val="none" w:sz="0" w:space="0" w:color="auto"/>
      </w:divBdr>
      <w:divsChild>
        <w:div w:id="203639637">
          <w:marLeft w:val="0"/>
          <w:marRight w:val="0"/>
          <w:marTop w:val="0"/>
          <w:marBottom w:val="0"/>
          <w:divBdr>
            <w:top w:val="none" w:sz="0" w:space="0" w:color="auto"/>
            <w:left w:val="none" w:sz="0" w:space="0" w:color="auto"/>
            <w:bottom w:val="none" w:sz="0" w:space="0" w:color="auto"/>
            <w:right w:val="none" w:sz="0" w:space="0" w:color="auto"/>
          </w:divBdr>
          <w:divsChild>
            <w:div w:id="485241132">
              <w:marLeft w:val="0"/>
              <w:marRight w:val="0"/>
              <w:marTop w:val="0"/>
              <w:marBottom w:val="0"/>
              <w:divBdr>
                <w:top w:val="none" w:sz="0" w:space="0" w:color="auto"/>
                <w:left w:val="none" w:sz="0" w:space="0" w:color="auto"/>
                <w:bottom w:val="none" w:sz="0" w:space="0" w:color="auto"/>
                <w:right w:val="none" w:sz="0" w:space="0" w:color="auto"/>
              </w:divBdr>
              <w:divsChild>
                <w:div w:id="1995840097">
                  <w:marLeft w:val="0"/>
                  <w:marRight w:val="0"/>
                  <w:marTop w:val="0"/>
                  <w:marBottom w:val="0"/>
                  <w:divBdr>
                    <w:top w:val="none" w:sz="0" w:space="0" w:color="auto"/>
                    <w:left w:val="none" w:sz="0" w:space="0" w:color="auto"/>
                    <w:bottom w:val="none" w:sz="0" w:space="0" w:color="auto"/>
                    <w:right w:val="none" w:sz="0" w:space="0" w:color="auto"/>
                  </w:divBdr>
                  <w:divsChild>
                    <w:div w:id="1492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72336">
          <w:marLeft w:val="0"/>
          <w:marRight w:val="0"/>
          <w:marTop w:val="0"/>
          <w:marBottom w:val="0"/>
          <w:divBdr>
            <w:top w:val="none" w:sz="0" w:space="0" w:color="auto"/>
            <w:left w:val="none" w:sz="0" w:space="0" w:color="auto"/>
            <w:bottom w:val="none" w:sz="0" w:space="0" w:color="auto"/>
            <w:right w:val="none" w:sz="0" w:space="0" w:color="auto"/>
          </w:divBdr>
          <w:divsChild>
            <w:div w:id="268657868">
              <w:marLeft w:val="0"/>
              <w:marRight w:val="0"/>
              <w:marTop w:val="0"/>
              <w:marBottom w:val="0"/>
              <w:divBdr>
                <w:top w:val="none" w:sz="0" w:space="0" w:color="auto"/>
                <w:left w:val="none" w:sz="0" w:space="0" w:color="auto"/>
                <w:bottom w:val="none" w:sz="0" w:space="0" w:color="auto"/>
                <w:right w:val="none" w:sz="0" w:space="0" w:color="auto"/>
              </w:divBdr>
              <w:divsChild>
                <w:div w:id="1757511175">
                  <w:marLeft w:val="0"/>
                  <w:marRight w:val="0"/>
                  <w:marTop w:val="0"/>
                  <w:marBottom w:val="0"/>
                  <w:divBdr>
                    <w:top w:val="none" w:sz="0" w:space="0" w:color="auto"/>
                    <w:left w:val="none" w:sz="0" w:space="0" w:color="auto"/>
                    <w:bottom w:val="none" w:sz="0" w:space="0" w:color="auto"/>
                    <w:right w:val="none" w:sz="0" w:space="0" w:color="auto"/>
                  </w:divBdr>
                  <w:divsChild>
                    <w:div w:id="5514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390221">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065000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2341388">
      <w:bodyDiv w:val="1"/>
      <w:marLeft w:val="0"/>
      <w:marRight w:val="0"/>
      <w:marTop w:val="0"/>
      <w:marBottom w:val="0"/>
      <w:divBdr>
        <w:top w:val="none" w:sz="0" w:space="0" w:color="auto"/>
        <w:left w:val="none" w:sz="0" w:space="0" w:color="auto"/>
        <w:bottom w:val="none" w:sz="0" w:space="0" w:color="auto"/>
        <w:right w:val="none" w:sz="0" w:space="0" w:color="auto"/>
      </w:divBdr>
      <w:divsChild>
        <w:div w:id="804665330">
          <w:marLeft w:val="0"/>
          <w:marRight w:val="0"/>
          <w:marTop w:val="0"/>
          <w:marBottom w:val="0"/>
          <w:divBdr>
            <w:top w:val="none" w:sz="0" w:space="0" w:color="auto"/>
            <w:left w:val="none" w:sz="0" w:space="0" w:color="auto"/>
            <w:bottom w:val="none" w:sz="0" w:space="0" w:color="auto"/>
            <w:right w:val="none" w:sz="0" w:space="0" w:color="auto"/>
          </w:divBdr>
          <w:divsChild>
            <w:div w:id="464351061">
              <w:marLeft w:val="0"/>
              <w:marRight w:val="0"/>
              <w:marTop w:val="0"/>
              <w:marBottom w:val="0"/>
              <w:divBdr>
                <w:top w:val="none" w:sz="0" w:space="0" w:color="auto"/>
                <w:left w:val="none" w:sz="0" w:space="0" w:color="auto"/>
                <w:bottom w:val="none" w:sz="0" w:space="0" w:color="auto"/>
                <w:right w:val="none" w:sz="0" w:space="0" w:color="auto"/>
              </w:divBdr>
              <w:divsChild>
                <w:div w:id="1473597336">
                  <w:marLeft w:val="0"/>
                  <w:marRight w:val="0"/>
                  <w:marTop w:val="0"/>
                  <w:marBottom w:val="0"/>
                  <w:divBdr>
                    <w:top w:val="none" w:sz="0" w:space="0" w:color="auto"/>
                    <w:left w:val="none" w:sz="0" w:space="0" w:color="auto"/>
                    <w:bottom w:val="none" w:sz="0" w:space="0" w:color="auto"/>
                    <w:right w:val="none" w:sz="0" w:space="0" w:color="auto"/>
                  </w:divBdr>
                  <w:divsChild>
                    <w:div w:id="251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4866">
          <w:marLeft w:val="0"/>
          <w:marRight w:val="0"/>
          <w:marTop w:val="0"/>
          <w:marBottom w:val="0"/>
          <w:divBdr>
            <w:top w:val="none" w:sz="0" w:space="0" w:color="auto"/>
            <w:left w:val="none" w:sz="0" w:space="0" w:color="auto"/>
            <w:bottom w:val="none" w:sz="0" w:space="0" w:color="auto"/>
            <w:right w:val="none" w:sz="0" w:space="0" w:color="auto"/>
          </w:divBdr>
          <w:divsChild>
            <w:div w:id="1811316524">
              <w:marLeft w:val="0"/>
              <w:marRight w:val="0"/>
              <w:marTop w:val="0"/>
              <w:marBottom w:val="0"/>
              <w:divBdr>
                <w:top w:val="none" w:sz="0" w:space="0" w:color="auto"/>
                <w:left w:val="none" w:sz="0" w:space="0" w:color="auto"/>
                <w:bottom w:val="none" w:sz="0" w:space="0" w:color="auto"/>
                <w:right w:val="none" w:sz="0" w:space="0" w:color="auto"/>
              </w:divBdr>
              <w:divsChild>
                <w:div w:id="1158154744">
                  <w:marLeft w:val="0"/>
                  <w:marRight w:val="0"/>
                  <w:marTop w:val="0"/>
                  <w:marBottom w:val="0"/>
                  <w:divBdr>
                    <w:top w:val="none" w:sz="0" w:space="0" w:color="auto"/>
                    <w:left w:val="none" w:sz="0" w:space="0" w:color="auto"/>
                    <w:bottom w:val="none" w:sz="0" w:space="0" w:color="auto"/>
                    <w:right w:val="none" w:sz="0" w:space="0" w:color="auto"/>
                  </w:divBdr>
                  <w:divsChild>
                    <w:div w:id="12054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3753515">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5789346">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8275023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3337691">
      <w:bodyDiv w:val="1"/>
      <w:marLeft w:val="0"/>
      <w:marRight w:val="0"/>
      <w:marTop w:val="0"/>
      <w:marBottom w:val="0"/>
      <w:divBdr>
        <w:top w:val="none" w:sz="0" w:space="0" w:color="auto"/>
        <w:left w:val="none" w:sz="0" w:space="0" w:color="auto"/>
        <w:bottom w:val="none" w:sz="0" w:space="0" w:color="auto"/>
        <w:right w:val="none" w:sz="0" w:space="0" w:color="auto"/>
      </w:divBdr>
    </w:div>
    <w:div w:id="2104913868">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2600942">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5102085">
      <w:bodyDiv w:val="1"/>
      <w:marLeft w:val="0"/>
      <w:marRight w:val="0"/>
      <w:marTop w:val="0"/>
      <w:marBottom w:val="0"/>
      <w:divBdr>
        <w:top w:val="none" w:sz="0" w:space="0" w:color="auto"/>
        <w:left w:val="none" w:sz="0" w:space="0" w:color="auto"/>
        <w:bottom w:val="none" w:sz="0" w:space="0" w:color="auto"/>
        <w:right w:val="none" w:sz="0" w:space="0" w:color="auto"/>
      </w:divBdr>
    </w:div>
    <w:div w:id="2136286785">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843A6-E26F-4809-99EA-896F66649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3</cp:revision>
  <dcterms:created xsi:type="dcterms:W3CDTF">2024-11-11T13:04:00Z</dcterms:created>
  <dcterms:modified xsi:type="dcterms:W3CDTF">2024-11-11T13:53:00Z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